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05" w:rsidRPr="000E5315" w:rsidRDefault="00643205" w:rsidP="00643205">
      <w:pPr>
        <w:rPr>
          <w:b/>
          <w:sz w:val="28"/>
          <w:szCs w:val="28"/>
        </w:rPr>
      </w:pPr>
      <w:r w:rsidRPr="00DF5DD1">
        <w:rPr>
          <w:b/>
          <w:sz w:val="28"/>
          <w:szCs w:val="28"/>
        </w:rPr>
        <w:t xml:space="preserve">Descrizione delle fasi di costruzione </w:t>
      </w:r>
      <w:r>
        <w:rPr>
          <w:b/>
          <w:sz w:val="28"/>
          <w:szCs w:val="28"/>
        </w:rPr>
        <w:t>degli edifici tipici della Milano del primo  900</w:t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it-IT"/>
        </w:rPr>
        <w:t xml:space="preserve"> </w:t>
      </w:r>
    </w:p>
    <w:p w:rsidR="00643205" w:rsidRDefault="00643205" w:rsidP="00643205">
      <w:pPr>
        <w:pStyle w:val="Nessunaspaziatura"/>
        <w:rPr>
          <w:noProof/>
          <w:lang w:eastAsia="it-IT"/>
        </w:rPr>
      </w:pPr>
      <w:r>
        <w:t>Questa realizzazione fa parte degli edifici che popoleranno il mio costruendo impianto che va dalla stazione di testa di porta Genova  alla stazione</w:t>
      </w:r>
      <w:r>
        <w:rPr>
          <w:noProof/>
          <w:lang w:eastAsia="it-IT"/>
        </w:rPr>
        <w:t>, di transito e diramazione, di San Cristoforo.</w:t>
      </w:r>
    </w:p>
    <w:p w:rsidR="0090484E" w:rsidRDefault="0090484E" w:rsidP="00643205">
      <w:pPr>
        <w:pStyle w:val="Nessunaspaziatura"/>
        <w:rPr>
          <w:noProof/>
          <w:lang w:eastAsia="it-IT"/>
        </w:rPr>
      </w:pPr>
    </w:p>
    <w:p w:rsidR="00643205" w:rsidRDefault="00643205" w:rsidP="00643205">
      <w:pPr>
        <w:pStyle w:val="Nessunaspaziatura"/>
      </w:pPr>
      <w:r>
        <w:t>Sono edifici tipici del primo 900 e si possono vedere un po’ in tutta la città e non solo a Milano, edifici di un certo pregio, alcuni caratterizzati da contorni finestra e balconi lavorati con colonnine in cemento e ferri battuti, altri più modesti.</w:t>
      </w:r>
    </w:p>
    <w:p w:rsidR="00643205" w:rsidRDefault="00643205" w:rsidP="00643205">
      <w:pPr>
        <w:pStyle w:val="Nessunaspaziatura"/>
      </w:pPr>
    </w:p>
    <w:p w:rsidR="00643205" w:rsidRDefault="00643205" w:rsidP="00643205">
      <w:pPr>
        <w:pStyle w:val="Nessunaspaziatura"/>
      </w:pPr>
      <w:r>
        <w:t xml:space="preserve">Mi sono procurato una buona </w:t>
      </w:r>
      <w:r>
        <w:t xml:space="preserve"> documentazione con sopralluoghi e fotografie centrali da poter usare per disegnare le facciate , le  misure sono state  ricavate da Google, strumento fondamentale per la mappa.</w:t>
      </w:r>
    </w:p>
    <w:p w:rsidR="00EC4DAC" w:rsidRDefault="00EC4DAC" w:rsidP="00643205">
      <w:pPr>
        <w:pStyle w:val="Nessunaspaziatura"/>
      </w:pPr>
    </w:p>
    <w:p w:rsidR="00EC4DAC" w:rsidRDefault="00EC4DAC" w:rsidP="00643205">
      <w:pPr>
        <w:pStyle w:val="Nessunaspaziatura"/>
      </w:pPr>
      <w:r>
        <w:rPr>
          <w:noProof/>
          <w:lang w:eastAsia="it-IT"/>
        </w:rPr>
        <w:drawing>
          <wp:inline distT="0" distB="0" distL="0" distR="0">
            <wp:extent cx="2876550" cy="2156738"/>
            <wp:effectExtent l="0" t="0" r="0" b="0"/>
            <wp:docPr id="2" name="Immagine 2" descr="C:\Users\Mario\Desktop\DSCF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Desktop\DSCF3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33" cy="21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875287" cy="2155792"/>
            <wp:effectExtent l="0" t="0" r="1270" b="0"/>
            <wp:docPr id="3" name="Immagine 3" descr="C:\Users\Mario\Desktop\DSCF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Desktop\DSCF3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93" cy="21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AC" w:rsidRDefault="00EC4DAC" w:rsidP="00643205">
      <w:pPr>
        <w:pStyle w:val="Nessunaspaziatura"/>
      </w:pPr>
    </w:p>
    <w:p w:rsidR="00643205" w:rsidRDefault="00643205" w:rsidP="00643205">
      <w:pPr>
        <w:pStyle w:val="Nessunaspaziatura"/>
      </w:pPr>
      <w:r>
        <w:t xml:space="preserve">I disegni delle facciate sono stati realizzati con Corel </w:t>
      </w:r>
      <w:proofErr w:type="spellStart"/>
      <w:r>
        <w:t>Draw</w:t>
      </w:r>
      <w:proofErr w:type="spellEnd"/>
      <w:r>
        <w:t xml:space="preserve"> “ricalcando” le foto importate, riportando poi  il disegno su fogli di </w:t>
      </w:r>
      <w:proofErr w:type="spellStart"/>
      <w:r>
        <w:t>carton</w:t>
      </w:r>
      <w:proofErr w:type="spellEnd"/>
      <w:r>
        <w:t xml:space="preserve"> piuma da 3mm  poi tagliati con cutter. </w:t>
      </w:r>
    </w:p>
    <w:p w:rsidR="0090484E" w:rsidRDefault="0090484E" w:rsidP="00643205">
      <w:pPr>
        <w:pStyle w:val="Nessunaspaziatura"/>
      </w:pPr>
    </w:p>
    <w:p w:rsidR="00643205" w:rsidRDefault="00643205" w:rsidP="00643205">
      <w:pPr>
        <w:pStyle w:val="Nessunaspaziatura"/>
      </w:pPr>
      <w:r>
        <w:t>Le porte, le finestre</w:t>
      </w:r>
      <w:r w:rsidR="008E4969">
        <w:t>, le vetrine, le serrande, i portoni</w:t>
      </w:r>
      <w:r>
        <w:t xml:space="preserve"> e i fregi di contorno in cemento sono stati realizzati in fotoincisione di ottone</w:t>
      </w:r>
      <w:r w:rsidR="00EC4DAC">
        <w:t>.</w:t>
      </w:r>
    </w:p>
    <w:p w:rsidR="00643205" w:rsidRDefault="00643205" w:rsidP="00643205">
      <w:pPr>
        <w:pStyle w:val="Nessunaspaziatura"/>
      </w:pPr>
    </w:p>
    <w:p w:rsidR="00643205" w:rsidRDefault="00643205">
      <w:r>
        <w:rPr>
          <w:noProof/>
          <w:lang w:eastAsia="it-IT"/>
        </w:rPr>
        <w:drawing>
          <wp:inline distT="0" distB="0" distL="0" distR="0">
            <wp:extent cx="3086100" cy="2546033"/>
            <wp:effectExtent l="0" t="0" r="0" b="6985"/>
            <wp:docPr id="1" name="Immagine 1" descr="C:\Users\Mario\Desktop\realizzazione edifici\Edifici\Finestre balconi vetrine 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realizzazione edifici\Edifici\Finestre balconi vetrine ca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69" w:rsidRDefault="00EC4DAC" w:rsidP="00643205">
      <w:pPr>
        <w:pStyle w:val="Nessunaspaziatura"/>
      </w:pPr>
      <w:r>
        <w:t>e inseriti nelle facciate tramite intagli con traforo, previa verniciatura c</w:t>
      </w:r>
      <w:r w:rsidR="008E4969">
        <w:t xml:space="preserve">on </w:t>
      </w:r>
      <w:proofErr w:type="spellStart"/>
      <w:r w:rsidR="008E4969">
        <w:t>primer</w:t>
      </w:r>
      <w:proofErr w:type="spellEnd"/>
      <w:r w:rsidR="008E4969">
        <w:t xml:space="preserve"> e poi  colori grigio cemento o altro colore.</w:t>
      </w:r>
    </w:p>
    <w:p w:rsidR="00643205" w:rsidRDefault="008E4969" w:rsidP="00643205">
      <w:pPr>
        <w:pStyle w:val="Nessunaspaziatura"/>
      </w:pPr>
      <w:r>
        <w:rPr>
          <w:noProof/>
          <w:lang w:eastAsia="it-IT"/>
        </w:rPr>
        <w:lastRenderedPageBreak/>
        <w:drawing>
          <wp:inline distT="0" distB="0" distL="0" distR="0">
            <wp:extent cx="2778415" cy="2085975"/>
            <wp:effectExtent l="0" t="0" r="3175" b="0"/>
            <wp:docPr id="4" name="Immagine 4" descr="C:\Users\Mario\Desktop\DSCF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Desktop\DSCF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771775" cy="2078182"/>
            <wp:effectExtent l="0" t="0" r="0" b="0"/>
            <wp:docPr id="5" name="Immagine 5" descr="C:\Users\Mario\Desktop\DSCF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Desktop\DSCF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37" cy="20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4E" w:rsidRDefault="0090484E" w:rsidP="00643205">
      <w:pPr>
        <w:pStyle w:val="Nessunaspaziatura"/>
      </w:pPr>
    </w:p>
    <w:p w:rsidR="0090484E" w:rsidRDefault="0090484E" w:rsidP="00643205">
      <w:pPr>
        <w:pStyle w:val="Nessunaspaziatura"/>
      </w:pPr>
      <w:r>
        <w:t>L’operazione di inserimento nei fori praticati con il traforo risulta molto semplificata dalla presenza dei contorni finestra che coprono benissimo le imperfezioni del taglio.</w:t>
      </w:r>
    </w:p>
    <w:p w:rsidR="0090484E" w:rsidRDefault="0090484E" w:rsidP="00643205">
      <w:pPr>
        <w:pStyle w:val="Nessunaspaziatura"/>
      </w:pPr>
    </w:p>
    <w:p w:rsidR="0090484E" w:rsidRDefault="0090484E" w:rsidP="00643205">
      <w:pPr>
        <w:pStyle w:val="Nessunaspaziatura"/>
      </w:pPr>
      <w:r>
        <w:t>Consigliabile verniciare definitivamente e comodamente i pezzi prima di inserirli.</w:t>
      </w:r>
    </w:p>
    <w:p w:rsidR="0090484E" w:rsidRDefault="0090484E" w:rsidP="00643205">
      <w:pPr>
        <w:pStyle w:val="Nessunaspaziatura"/>
      </w:pPr>
    </w:p>
    <w:p w:rsidR="0090484E" w:rsidRDefault="0090484E" w:rsidP="00643205">
      <w:pPr>
        <w:pStyle w:val="Nessunaspaziatura"/>
      </w:pPr>
      <w:r>
        <w:t>L’incollaggio può essere effettuato con colla vinilica.</w:t>
      </w:r>
    </w:p>
    <w:p w:rsidR="0090484E" w:rsidRDefault="0090484E" w:rsidP="00643205">
      <w:pPr>
        <w:pStyle w:val="Nessunaspaziatura"/>
      </w:pPr>
    </w:p>
    <w:p w:rsidR="0090484E" w:rsidRDefault="00234691" w:rsidP="00643205">
      <w:pPr>
        <w:pStyle w:val="Nessunaspaziatura"/>
      </w:pPr>
      <w:r>
        <w:t>Una facciata finita:</w:t>
      </w:r>
    </w:p>
    <w:p w:rsidR="00234691" w:rsidRDefault="00234691" w:rsidP="00643205">
      <w:pPr>
        <w:pStyle w:val="Nessunaspaziatura"/>
      </w:pPr>
    </w:p>
    <w:p w:rsidR="00234691" w:rsidRDefault="00234691" w:rsidP="00643205">
      <w:pPr>
        <w:pStyle w:val="Nessunaspaziatura"/>
      </w:pPr>
      <w:r>
        <w:rPr>
          <w:noProof/>
          <w:lang w:eastAsia="it-IT"/>
        </w:rPr>
        <w:drawing>
          <wp:inline distT="0" distB="0" distL="0" distR="0" wp14:anchorId="605972E3" wp14:editId="62996A52">
            <wp:extent cx="6120130" cy="4588664"/>
            <wp:effectExtent l="0" t="0" r="0" b="2540"/>
            <wp:docPr id="6" name="Immagine 6" descr="C:\Users\Mario\Desktop\DSCF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Desktop\DSCF3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91" w:rsidRDefault="00234691" w:rsidP="00643205">
      <w:pPr>
        <w:pStyle w:val="Nessunaspaziatura"/>
      </w:pPr>
    </w:p>
    <w:p w:rsidR="00234691" w:rsidRDefault="00234691" w:rsidP="00643205">
      <w:pPr>
        <w:pStyle w:val="Nessunaspaziatura"/>
      </w:pP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</w:p>
    <w:p w:rsidR="00C97C49" w:rsidRDefault="00C97C49" w:rsidP="00C97C49">
      <w:pPr>
        <w:pStyle w:val="Nessunaspaziatura"/>
      </w:pPr>
      <w:r>
        <w:lastRenderedPageBreak/>
        <w:t>La lastrina è sufficiente per completare tre facciate diverse</w:t>
      </w:r>
      <w:r>
        <w:t>.</w:t>
      </w:r>
      <w:bookmarkStart w:id="0" w:name="_GoBack"/>
      <w:bookmarkEnd w:id="0"/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  <w:r>
        <w:t>La foto del modello:</w:t>
      </w: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  <w:r>
        <w:t xml:space="preserve">   </w:t>
      </w:r>
      <w:r>
        <w:rPr>
          <w:noProof/>
          <w:lang w:eastAsia="it-IT"/>
        </w:rPr>
        <w:drawing>
          <wp:inline distT="0" distB="0" distL="0" distR="0" wp14:anchorId="453FB759" wp14:editId="3869AA33">
            <wp:extent cx="5497092" cy="3228975"/>
            <wp:effectExtent l="0" t="0" r="8890" b="0"/>
            <wp:docPr id="8" name="Immagine 8" descr="C:\Users\Mario\Desktop\realizzazione edifici\Edifici\il mod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o\Desktop\realizzazione edifici\Edifici\il model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52" cy="32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  <w:r>
        <w:t>E la foto del reale</w:t>
      </w:r>
    </w:p>
    <w:p w:rsidR="00C97C49" w:rsidRDefault="00C97C49" w:rsidP="00643205">
      <w:pPr>
        <w:pStyle w:val="Nessunaspaziatura"/>
      </w:pPr>
    </w:p>
    <w:p w:rsidR="00C97C49" w:rsidRDefault="00C97C49" w:rsidP="00643205">
      <w:pPr>
        <w:pStyle w:val="Nessunaspaziatura"/>
      </w:pPr>
      <w:r>
        <w:rPr>
          <w:noProof/>
          <w:lang w:eastAsia="it-IT"/>
        </w:rPr>
        <w:drawing>
          <wp:inline distT="0" distB="0" distL="0" distR="0" wp14:anchorId="62754C67" wp14:editId="4900F956">
            <wp:extent cx="5606577" cy="3686175"/>
            <wp:effectExtent l="0" t="0" r="0" b="0"/>
            <wp:docPr id="7" name="Immagine 7" descr="C:\Users\Mario\Desktop\realizzazione edifici\Edifici\la foto da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\Desktop\realizzazione edifici\Edifici\la foto da goog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90" cy="37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49" w:rsidRDefault="00C97C49" w:rsidP="00643205">
      <w:pPr>
        <w:pStyle w:val="Nessunaspaziatura"/>
      </w:pPr>
    </w:p>
    <w:p w:rsidR="0090484E" w:rsidRDefault="0090484E" w:rsidP="00643205">
      <w:pPr>
        <w:pStyle w:val="Nessunaspaziatura"/>
      </w:pPr>
      <w:r>
        <w:t xml:space="preserve">Mario </w:t>
      </w:r>
      <w:proofErr w:type="spellStart"/>
      <w:r>
        <w:t>Ma</w:t>
      </w:r>
      <w:r w:rsidR="00381C92">
        <w:t>li</w:t>
      </w:r>
      <w:r>
        <w:t>nverno</w:t>
      </w:r>
      <w:proofErr w:type="spellEnd"/>
    </w:p>
    <w:sectPr w:rsidR="0090484E" w:rsidSect="00381C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405"/>
    <w:rsid w:val="00122CD0"/>
    <w:rsid w:val="00234691"/>
    <w:rsid w:val="00381C92"/>
    <w:rsid w:val="00605405"/>
    <w:rsid w:val="00643205"/>
    <w:rsid w:val="008E4969"/>
    <w:rsid w:val="0090484E"/>
    <w:rsid w:val="00C97C49"/>
    <w:rsid w:val="00EC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32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43205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32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43205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3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8</cp:revision>
  <dcterms:created xsi:type="dcterms:W3CDTF">2011-10-18T09:05:00Z</dcterms:created>
  <dcterms:modified xsi:type="dcterms:W3CDTF">2011-10-18T12:48:00Z</dcterms:modified>
</cp:coreProperties>
</file>